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3EB7" w14:textId="1C3EBBF6" w:rsidR="00CA09DA" w:rsidRDefault="0075723F" w:rsidP="00D830FC">
      <w:pPr>
        <w:pStyle w:val="Heading1"/>
        <w:spacing w:before="240"/>
        <w:rPr>
          <w:w w:val="95"/>
        </w:rPr>
      </w:pPr>
      <w:r>
        <w:rPr>
          <w:noProof/>
          <w:lang w:val="en-AU" w:eastAsia="en-AU"/>
        </w:rPr>
        <w:drawing>
          <wp:inline distT="0" distB="0" distL="0" distR="0" wp14:anchorId="2C9B2110" wp14:editId="56502413">
            <wp:extent cx="4326179" cy="942059"/>
            <wp:effectExtent l="0" t="0" r="0" b="0"/>
            <wp:docPr id="2" name="Picture 2" descr="Move Well Eat Wel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ve Well Eat Well head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79" cy="9420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 w:rsidR="00CA09D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</w:t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C9274FF" wp14:editId="46AD5921">
                <wp:extent cx="1257300" cy="1143000"/>
                <wp:effectExtent l="0" t="0" r="19050" b="19050"/>
                <wp:docPr id="1" name="Text Box 1" descr="test box for school to insert school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E165B13" w14:textId="77777777" w:rsidR="00CA09DA" w:rsidRDefault="00CA09DA" w:rsidP="00CA09D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6816FDF0" w14:textId="77777777" w:rsidR="00CA09DA" w:rsidRDefault="00CA09DA" w:rsidP="00CA09D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</w:p>
                          <w:p w14:paraId="0791791B" w14:textId="7AB0B4DA" w:rsidR="0075723F" w:rsidRPr="00CA09DA" w:rsidRDefault="00CA09DA" w:rsidP="00CA09D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 w:rsidRPr="00CA09DA">
                              <w:rPr>
                                <w:highlight w:val="yellow"/>
                                <w:lang w:val="en-AU"/>
                              </w:rPr>
                              <w:t>Insert your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9274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st box for school to insert school logo" style="width:99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" fillcolor="white [3201]" strokecolor="#d8d8d8 [2732]" strokeweight=".5pt">
                <v:textbox>
                  <w:txbxContent>
                    <w:p w14:paraId="3E165B13" w14:textId="77777777" w:rsidR="00CA09DA" w:rsidRDefault="00CA09DA" w:rsidP="00CA09DA">
                      <w:pPr>
                        <w:jc w:val="center"/>
                        <w:rPr>
                          <w:lang w:val="en-AU"/>
                        </w:rPr>
                      </w:pPr>
                    </w:p>
                    <w:p w14:paraId="6816FDF0" w14:textId="77777777" w:rsidR="00CA09DA" w:rsidRDefault="00CA09DA" w:rsidP="00CA09DA">
                      <w:pPr>
                        <w:jc w:val="center"/>
                        <w:rPr>
                          <w:lang w:val="en-AU"/>
                        </w:rPr>
                      </w:pPr>
                    </w:p>
                    <w:p w14:paraId="0791791B" w14:textId="7AB0B4DA" w:rsidR="0075723F" w:rsidRPr="00CA09DA" w:rsidRDefault="00CA09DA" w:rsidP="00CA09DA">
                      <w:pPr>
                        <w:jc w:val="center"/>
                        <w:rPr>
                          <w:lang w:val="en-AU"/>
                        </w:rPr>
                      </w:pPr>
                      <w:r w:rsidRPr="00CA09DA">
                        <w:rPr>
                          <w:highlight w:val="yellow"/>
                          <w:lang w:val="en-AU"/>
                        </w:rPr>
                        <w:t>Insert your school logo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w w:val="95"/>
        </w:rPr>
        <w:t xml:space="preserve">  </w:t>
      </w:r>
    </w:p>
    <w:p w14:paraId="0D566EAF" w14:textId="721EA06A" w:rsidR="005F598E" w:rsidRDefault="00CA09DA" w:rsidP="009D46CA">
      <w:pPr>
        <w:pStyle w:val="Heading1"/>
        <w:spacing w:before="120" w:after="240"/>
        <w:jc w:val="center"/>
        <w:rPr>
          <w:w w:val="95"/>
        </w:rPr>
      </w:pPr>
      <w:r>
        <w:rPr>
          <w:noProof/>
          <w:w w:val="95"/>
        </w:rPr>
        <w:drawing>
          <wp:inline distT="0" distB="0" distL="0" distR="0" wp14:anchorId="1BFCFF6A" wp14:editId="5263E5C5">
            <wp:extent cx="3472400" cy="75218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400" cy="7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01A2" w14:textId="463265C4" w:rsidR="005F598E" w:rsidRPr="009D46CA" w:rsidRDefault="005F598E" w:rsidP="00AB13B4">
      <w:pPr>
        <w:pStyle w:val="Heading1"/>
        <w:spacing w:before="480" w:after="240"/>
        <w:jc w:val="center"/>
        <w:rPr>
          <w:sz w:val="44"/>
          <w:szCs w:val="44"/>
        </w:rPr>
      </w:pPr>
      <w:r w:rsidRPr="009D46CA">
        <w:rPr>
          <w:sz w:val="44"/>
          <w:szCs w:val="44"/>
          <w:highlight w:val="yellow"/>
        </w:rPr>
        <w:t>School name</w:t>
      </w:r>
      <w:r w:rsidRPr="009D46CA">
        <w:rPr>
          <w:sz w:val="44"/>
          <w:szCs w:val="44"/>
        </w:rPr>
        <w:t xml:space="preserve"> Move Well Eat Well Policy</w:t>
      </w:r>
    </w:p>
    <w:p w14:paraId="0CD022A9" w14:textId="3E5573B9" w:rsidR="005E58C6" w:rsidRDefault="00B87813" w:rsidP="00535D11">
      <w:pPr>
        <w:pStyle w:val="CommentText"/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 w:rsidRPr="00222367">
        <w:rPr>
          <w:rFonts w:ascii="Gill Sans MT" w:hAnsi="Gill Sans MT"/>
          <w:b/>
          <w:bCs/>
          <w:color w:val="002060"/>
          <w:sz w:val="28"/>
          <w:szCs w:val="28"/>
          <w:highlight w:val="lightGray"/>
        </w:rPr>
        <w:t xml:space="preserve">School Staff: </w:t>
      </w:r>
      <w:r w:rsidR="005E58C6">
        <w:rPr>
          <w:rFonts w:ascii="Gill Sans MT" w:hAnsi="Gill Sans MT"/>
          <w:color w:val="002060"/>
          <w:sz w:val="24"/>
          <w:szCs w:val="24"/>
          <w:highlight w:val="lightGray"/>
        </w:rPr>
        <w:t>U</w:t>
      </w:r>
      <w:r w:rsidRPr="00222367">
        <w:rPr>
          <w:rFonts w:ascii="Gill Sans MT" w:hAnsi="Gill Sans MT"/>
          <w:color w:val="002060"/>
          <w:sz w:val="24"/>
          <w:szCs w:val="24"/>
          <w:highlight w:val="lightGray"/>
        </w:rPr>
        <w:t>se this policy template</w:t>
      </w:r>
      <w:r w:rsidR="005E58C6">
        <w:rPr>
          <w:rFonts w:ascii="Gill Sans MT" w:hAnsi="Gill Sans MT"/>
          <w:color w:val="002060"/>
          <w:sz w:val="24"/>
          <w:szCs w:val="24"/>
          <w:highlight w:val="lightGray"/>
        </w:rPr>
        <w:t xml:space="preserve"> to </w:t>
      </w:r>
      <w:r w:rsidR="00F0051F">
        <w:rPr>
          <w:rFonts w:ascii="Gill Sans MT" w:hAnsi="Gill Sans MT"/>
          <w:color w:val="002060"/>
          <w:sz w:val="24"/>
          <w:szCs w:val="24"/>
          <w:highlight w:val="lightGray"/>
        </w:rPr>
        <w:t xml:space="preserve">meet the policy requirement for </w:t>
      </w:r>
      <w:r w:rsidR="00F0051F" w:rsidRPr="000F22A4">
        <w:rPr>
          <w:rFonts w:ascii="Gill Sans MT" w:hAnsi="Gill Sans MT"/>
          <w:i/>
          <w:iCs/>
          <w:color w:val="002060"/>
          <w:sz w:val="24"/>
          <w:szCs w:val="24"/>
          <w:highlight w:val="lightGray"/>
        </w:rPr>
        <w:t>Move Well Eat Well</w:t>
      </w:r>
      <w:r w:rsidR="00F0051F">
        <w:rPr>
          <w:rFonts w:ascii="Gill Sans MT" w:hAnsi="Gill Sans MT"/>
          <w:color w:val="002060"/>
          <w:sz w:val="24"/>
          <w:szCs w:val="24"/>
          <w:highlight w:val="lightGray"/>
        </w:rPr>
        <w:t xml:space="preserve">. </w:t>
      </w:r>
      <w:r w:rsidRPr="00222367">
        <w:rPr>
          <w:rFonts w:ascii="Gill Sans MT" w:hAnsi="Gill Sans MT"/>
          <w:color w:val="002060"/>
          <w:sz w:val="24"/>
          <w:szCs w:val="24"/>
          <w:highlight w:val="lightGray"/>
        </w:rPr>
        <w:t xml:space="preserve"> </w:t>
      </w:r>
    </w:p>
    <w:p w14:paraId="35D8F00B" w14:textId="77777777" w:rsidR="000F22A4" w:rsidRDefault="00F0051F" w:rsidP="005E58C6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>
        <w:rPr>
          <w:rFonts w:ascii="Gill Sans MT" w:hAnsi="Gill Sans MT"/>
          <w:color w:val="002060"/>
          <w:sz w:val="24"/>
          <w:szCs w:val="24"/>
          <w:highlight w:val="lightGray"/>
        </w:rPr>
        <w:t>Please note for the criteria with</w:t>
      </w:r>
      <w:r w:rsidR="00535D11" w:rsidRPr="00535D11">
        <w:rPr>
          <w:rFonts w:ascii="Gill Sans MT" w:hAnsi="Gill Sans MT"/>
          <w:color w:val="002060"/>
          <w:sz w:val="24"/>
          <w:szCs w:val="24"/>
          <w:highlight w:val="lightGray"/>
        </w:rPr>
        <w:t xml:space="preserve"> </w:t>
      </w:r>
      <w:r w:rsidR="00B87813" w:rsidRPr="00B87813">
        <w:rPr>
          <w:rFonts w:ascii="Gill Sans MT" w:hAnsi="Gill Sans MT"/>
          <w:color w:val="002060"/>
          <w:sz w:val="24"/>
          <w:szCs w:val="24"/>
          <w:highlight w:val="yellow"/>
        </w:rPr>
        <w:t>yellow highligh</w:t>
      </w:r>
      <w:r>
        <w:rPr>
          <w:rFonts w:ascii="Gill Sans MT" w:hAnsi="Gill Sans MT"/>
          <w:color w:val="002060"/>
          <w:sz w:val="24"/>
          <w:szCs w:val="24"/>
          <w:highlight w:val="yellow"/>
        </w:rPr>
        <w:t>ts</w:t>
      </w:r>
      <w:r w:rsidR="00B87813" w:rsidRPr="00535D11">
        <w:rPr>
          <w:rFonts w:ascii="Gill Sans MT" w:hAnsi="Gill Sans MT"/>
          <w:color w:val="002060"/>
          <w:sz w:val="24"/>
          <w:szCs w:val="24"/>
          <w:highlight w:val="lightGray"/>
        </w:rPr>
        <w:t xml:space="preserve"> </w:t>
      </w: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we require examples of how you meet this in practice. </w:t>
      </w:r>
      <w:r w:rsidR="000F22A4">
        <w:rPr>
          <w:rFonts w:ascii="Gill Sans MT" w:hAnsi="Gill Sans MT"/>
          <w:color w:val="002060"/>
          <w:sz w:val="24"/>
          <w:szCs w:val="24"/>
          <w:highlight w:val="lightGray"/>
        </w:rPr>
        <w:t xml:space="preserve">If you require help with examples please contact us. </w:t>
      </w:r>
    </w:p>
    <w:p w14:paraId="1353C91D" w14:textId="79290605" w:rsidR="00226408" w:rsidRDefault="00F0051F" w:rsidP="005E58C6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>
        <w:rPr>
          <w:rFonts w:ascii="Gill Sans MT" w:hAnsi="Gill Sans MT"/>
          <w:color w:val="002060"/>
          <w:sz w:val="24"/>
          <w:szCs w:val="24"/>
          <w:highlight w:val="lightGray"/>
        </w:rPr>
        <w:t>Y</w:t>
      </w:r>
      <w:r w:rsidR="00DE33C6">
        <w:rPr>
          <w:rFonts w:ascii="Gill Sans MT" w:hAnsi="Gill Sans MT"/>
          <w:color w:val="002060"/>
          <w:sz w:val="24"/>
          <w:szCs w:val="24"/>
          <w:highlight w:val="lightGray"/>
        </w:rPr>
        <w:t xml:space="preserve">ou may </w:t>
      </w: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like to further personalise your policy by including other ways your school is meeting </w:t>
      </w:r>
      <w:r w:rsidR="000F22A4">
        <w:rPr>
          <w:rFonts w:ascii="Gill Sans MT" w:hAnsi="Gill Sans MT"/>
          <w:color w:val="002060"/>
          <w:sz w:val="24"/>
          <w:szCs w:val="24"/>
          <w:highlight w:val="lightGray"/>
        </w:rPr>
        <w:t xml:space="preserve">each of </w:t>
      </w: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the criteria. </w:t>
      </w:r>
    </w:p>
    <w:p w14:paraId="52B93174" w14:textId="1DFEF098" w:rsidR="005E58C6" w:rsidRDefault="000F22A4" w:rsidP="005E58C6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You can </w:t>
      </w:r>
      <w:r w:rsidR="005E58C6">
        <w:rPr>
          <w:rFonts w:ascii="Gill Sans MT" w:hAnsi="Gill Sans MT"/>
          <w:color w:val="002060"/>
          <w:sz w:val="24"/>
          <w:szCs w:val="24"/>
          <w:highlight w:val="lightGray"/>
        </w:rPr>
        <w:t xml:space="preserve">cut </w:t>
      </w:r>
      <w:r w:rsidR="00B87813" w:rsidRPr="00222367">
        <w:rPr>
          <w:rFonts w:ascii="Gill Sans MT" w:hAnsi="Gill Sans MT"/>
          <w:color w:val="002060"/>
          <w:sz w:val="24"/>
          <w:szCs w:val="24"/>
          <w:highlight w:val="lightGray"/>
        </w:rPr>
        <w:t>and paste these bullet points into your existing relevant school policies</w:t>
      </w:r>
      <w:r w:rsidR="005E58C6">
        <w:rPr>
          <w:rFonts w:ascii="Gill Sans MT" w:hAnsi="Gill Sans MT"/>
          <w:color w:val="002060"/>
          <w:sz w:val="24"/>
          <w:szCs w:val="24"/>
          <w:highlight w:val="lightGray"/>
        </w:rPr>
        <w:t xml:space="preserve"> if you prefer.</w:t>
      </w:r>
    </w:p>
    <w:p w14:paraId="32F6F012" w14:textId="357911A2" w:rsidR="005E58C6" w:rsidRPr="00F0051F" w:rsidRDefault="005E58C6" w:rsidP="00F0051F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Consider adding details of how you </w:t>
      </w:r>
      <w:r w:rsidR="00F0051F">
        <w:rPr>
          <w:rFonts w:ascii="Gill Sans MT" w:hAnsi="Gill Sans MT"/>
          <w:color w:val="002060"/>
          <w:sz w:val="24"/>
          <w:szCs w:val="24"/>
          <w:highlight w:val="lightGray"/>
        </w:rPr>
        <w:t>i</w:t>
      </w:r>
      <w:r w:rsidR="00B87813" w:rsidRPr="00F0051F">
        <w:rPr>
          <w:rFonts w:ascii="Gill Sans MT" w:hAnsi="Gill Sans MT"/>
          <w:color w:val="002060"/>
          <w:sz w:val="24"/>
          <w:szCs w:val="24"/>
          <w:highlight w:val="lightGray"/>
        </w:rPr>
        <w:t xml:space="preserve">nvolve your school association/parent body and student council in your decision-making. </w:t>
      </w:r>
    </w:p>
    <w:p w14:paraId="2CAFDB63" w14:textId="1F2F5485" w:rsidR="005E58C6" w:rsidRDefault="005E58C6" w:rsidP="005E58C6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color w:val="002060"/>
          <w:sz w:val="24"/>
          <w:szCs w:val="24"/>
          <w:highlight w:val="lightGray"/>
        </w:rPr>
      </w:pP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To apply for or continue as a </w:t>
      </w:r>
      <w:r w:rsidRPr="000F22A4">
        <w:rPr>
          <w:rFonts w:ascii="Gill Sans MT" w:hAnsi="Gill Sans MT"/>
          <w:i/>
          <w:iCs/>
          <w:color w:val="002060"/>
          <w:sz w:val="24"/>
          <w:szCs w:val="24"/>
          <w:highlight w:val="lightGray"/>
        </w:rPr>
        <w:t>Move Well Eat Well</w:t>
      </w:r>
      <w:r>
        <w:rPr>
          <w:rFonts w:ascii="Gill Sans MT" w:hAnsi="Gill Sans MT"/>
          <w:color w:val="002060"/>
          <w:sz w:val="24"/>
          <w:szCs w:val="24"/>
          <w:highlight w:val="lightGray"/>
        </w:rPr>
        <w:t xml:space="preserve"> Award School, ensure all points are included in your policy(s).</w:t>
      </w:r>
      <w:r w:rsidR="00093F98" w:rsidRPr="00535D11">
        <w:rPr>
          <w:rFonts w:ascii="Gill Sans MT" w:hAnsi="Gill Sans MT"/>
          <w:color w:val="002060"/>
          <w:sz w:val="24"/>
          <w:szCs w:val="24"/>
          <w:highlight w:val="lightGray"/>
        </w:rPr>
        <w:t xml:space="preserve"> </w:t>
      </w:r>
    </w:p>
    <w:p w14:paraId="1676E45A" w14:textId="1F9EDDCE" w:rsidR="0075723F" w:rsidRPr="00B67A6B" w:rsidRDefault="0045199B" w:rsidP="005E58C6">
      <w:pPr>
        <w:pStyle w:val="CommentText"/>
        <w:numPr>
          <w:ilvl w:val="0"/>
          <w:numId w:val="6"/>
        </w:numPr>
        <w:jc w:val="both"/>
        <w:rPr>
          <w:rFonts w:ascii="Gill Sans MT" w:hAnsi="Gill Sans MT"/>
          <w:i/>
          <w:iCs/>
          <w:color w:val="002060"/>
          <w:sz w:val="24"/>
          <w:szCs w:val="24"/>
        </w:rPr>
      </w:pPr>
      <w:r w:rsidRPr="00B67A6B">
        <w:rPr>
          <w:rFonts w:ascii="Gill Sans MT" w:hAnsi="Gill Sans MT"/>
          <w:i/>
          <w:iCs/>
          <w:color w:val="002060"/>
          <w:sz w:val="24"/>
          <w:szCs w:val="24"/>
          <w:highlight w:val="lightGray"/>
        </w:rPr>
        <w:t>Delete these blue instructions before submitting your policy.</w:t>
      </w:r>
    </w:p>
    <w:p w14:paraId="11C9AD99" w14:textId="77777777" w:rsidR="00B87813" w:rsidRPr="0075723F" w:rsidRDefault="00B87813" w:rsidP="00B87813"/>
    <w:p w14:paraId="1CD75457" w14:textId="4CEF1D7A" w:rsidR="005F598E" w:rsidRPr="006941A5" w:rsidRDefault="005F598E" w:rsidP="0075723F">
      <w:pPr>
        <w:spacing w:after="120"/>
        <w:rPr>
          <w:rFonts w:ascii="Gill Sans MT" w:hAnsi="Gill Sans MT"/>
          <w:b/>
          <w:bCs/>
          <w:sz w:val="27"/>
          <w:szCs w:val="27"/>
        </w:rPr>
      </w:pPr>
      <w:r w:rsidRPr="00ED1DFB">
        <w:rPr>
          <w:rStyle w:val="policyheader3Char"/>
        </w:rPr>
        <w:t>Aim:</w:t>
      </w:r>
      <w:r w:rsidRPr="00ED1DFB">
        <w:rPr>
          <w:rStyle w:val="Heading3Char"/>
        </w:rPr>
        <w:tab/>
      </w:r>
      <w:r w:rsidR="00ED1DFB">
        <w:rPr>
          <w:b/>
          <w:bCs/>
          <w:sz w:val="27"/>
          <w:szCs w:val="27"/>
        </w:rPr>
        <w:tab/>
      </w:r>
      <w:r w:rsidRPr="006941A5">
        <w:rPr>
          <w:rFonts w:ascii="Gill Sans MT" w:hAnsi="Gill Sans MT"/>
        </w:rPr>
        <w:t xml:space="preserve">To promote the health and wellbeing of students and the whole of school community by </w:t>
      </w:r>
      <w:r w:rsidR="00ED1DFB" w:rsidRPr="006941A5">
        <w:rPr>
          <w:rFonts w:ascii="Gill Sans MT" w:hAnsi="Gill Sans MT"/>
        </w:rPr>
        <w:tab/>
      </w:r>
      <w:r w:rsidR="00ED1DFB" w:rsidRPr="006941A5">
        <w:rPr>
          <w:rFonts w:ascii="Gill Sans MT" w:hAnsi="Gill Sans MT"/>
        </w:rPr>
        <w:tab/>
      </w:r>
      <w:r w:rsidRPr="006941A5">
        <w:rPr>
          <w:rFonts w:ascii="Gill Sans MT" w:hAnsi="Gill Sans MT"/>
        </w:rPr>
        <w:t>making</w:t>
      </w:r>
      <w:r w:rsidRPr="006941A5">
        <w:rPr>
          <w:rFonts w:ascii="Gill Sans MT" w:hAnsi="Gill Sans MT"/>
          <w:b/>
          <w:bCs/>
          <w:sz w:val="27"/>
          <w:szCs w:val="27"/>
        </w:rPr>
        <w:t xml:space="preserve"> </w:t>
      </w:r>
      <w:r w:rsidRPr="006941A5">
        <w:rPr>
          <w:rFonts w:ascii="Gill Sans MT" w:hAnsi="Gill Sans MT"/>
        </w:rPr>
        <w:t>healthy eating and physical activity a regular part of every day.</w:t>
      </w:r>
    </w:p>
    <w:p w14:paraId="4E361970" w14:textId="77777777" w:rsidR="00ED1DFB" w:rsidRPr="006941A5" w:rsidRDefault="005F598E" w:rsidP="00ED1DFB">
      <w:pPr>
        <w:rPr>
          <w:rFonts w:ascii="Gill Sans MT" w:hAnsi="Gill Sans MT"/>
        </w:rPr>
      </w:pPr>
      <w:r w:rsidRPr="00ED1DFB">
        <w:rPr>
          <w:rStyle w:val="policyheader3Char"/>
        </w:rPr>
        <w:t>Rationale:</w:t>
      </w:r>
      <w:r w:rsidRPr="00732430">
        <w:rPr>
          <w:b/>
          <w:bCs/>
          <w:sz w:val="27"/>
          <w:szCs w:val="27"/>
        </w:rPr>
        <w:tab/>
      </w:r>
      <w:r w:rsidRPr="006941A5">
        <w:rPr>
          <w:rFonts w:ascii="Gill Sans MT" w:hAnsi="Gill Sans MT"/>
        </w:rPr>
        <w:t xml:space="preserve">Our school recognises that the whole of school environment can help students develop </w:t>
      </w:r>
    </w:p>
    <w:p w14:paraId="0BCB5611" w14:textId="1434F20A" w:rsidR="005F598E" w:rsidRPr="006941A5" w:rsidRDefault="005F598E" w:rsidP="0075723F">
      <w:pPr>
        <w:spacing w:after="120"/>
        <w:ind w:left="1440"/>
        <w:rPr>
          <w:rFonts w:ascii="Gill Sans MT" w:hAnsi="Gill Sans MT"/>
          <w:b/>
          <w:bCs/>
          <w:sz w:val="27"/>
          <w:szCs w:val="27"/>
        </w:rPr>
      </w:pPr>
      <w:r w:rsidRPr="006941A5">
        <w:rPr>
          <w:rFonts w:ascii="Gill Sans MT" w:hAnsi="Gill Sans MT"/>
        </w:rPr>
        <w:t>healthy</w:t>
      </w:r>
      <w:r w:rsidRPr="006941A5">
        <w:rPr>
          <w:rFonts w:ascii="Gill Sans MT" w:hAnsi="Gill Sans MT"/>
          <w:b/>
          <w:bCs/>
          <w:sz w:val="27"/>
          <w:szCs w:val="27"/>
        </w:rPr>
        <w:t xml:space="preserve"> </w:t>
      </w:r>
      <w:r w:rsidRPr="006941A5">
        <w:rPr>
          <w:rFonts w:ascii="Gill Sans MT" w:hAnsi="Gill Sans MT"/>
        </w:rPr>
        <w:t>habits to live, learn, grow and play.</w:t>
      </w:r>
    </w:p>
    <w:p w14:paraId="2755D86A" w14:textId="4D1E3C71" w:rsidR="00ED1DFB" w:rsidRPr="006941A5" w:rsidRDefault="005F598E" w:rsidP="00ED1DFB">
      <w:pPr>
        <w:rPr>
          <w:rFonts w:ascii="Gill Sans MT" w:hAnsi="Gill Sans MT"/>
        </w:rPr>
      </w:pPr>
      <w:r w:rsidRPr="00ED1DFB">
        <w:rPr>
          <w:rStyle w:val="policyheader3Char"/>
        </w:rPr>
        <w:t>Relevance:</w:t>
      </w:r>
      <w:r w:rsidRPr="00732430">
        <w:rPr>
          <w:b/>
          <w:bCs/>
          <w:sz w:val="27"/>
          <w:szCs w:val="27"/>
        </w:rPr>
        <w:tab/>
      </w:r>
      <w:r w:rsidRPr="006941A5">
        <w:rPr>
          <w:rFonts w:ascii="Gill Sans MT" w:hAnsi="Gill Sans MT"/>
          <w:bCs/>
        </w:rPr>
        <w:t xml:space="preserve">This policy is relevant to staff and families. </w:t>
      </w:r>
      <w:r w:rsidRPr="006941A5">
        <w:rPr>
          <w:rFonts w:ascii="Gill Sans MT" w:hAnsi="Gill Sans MT"/>
        </w:rPr>
        <w:t xml:space="preserve">Our school recognises that this policy underpins </w:t>
      </w:r>
    </w:p>
    <w:p w14:paraId="1F96B6F1" w14:textId="77777777" w:rsidR="00ED1DFB" w:rsidRPr="006941A5" w:rsidRDefault="005F598E" w:rsidP="00ED1DFB">
      <w:pPr>
        <w:ind w:left="720" w:firstLine="720"/>
        <w:rPr>
          <w:rFonts w:ascii="Gill Sans MT" w:hAnsi="Gill Sans MT"/>
        </w:rPr>
      </w:pPr>
      <w:r w:rsidRPr="006941A5">
        <w:rPr>
          <w:rFonts w:ascii="Gill Sans MT" w:hAnsi="Gill Sans MT"/>
        </w:rPr>
        <w:t xml:space="preserve">practice. To keep it relevant and current this policy is reviewed every 2 years. Unless </w:t>
      </w:r>
    </w:p>
    <w:p w14:paraId="12B17018" w14:textId="6A23037F" w:rsidR="005F598E" w:rsidRDefault="005F598E" w:rsidP="00ED1DFB">
      <w:pPr>
        <w:ind w:left="720" w:firstLine="720"/>
        <w:rPr>
          <w:rFonts w:ascii="Gill Sans MT" w:hAnsi="Gill Sans MT"/>
        </w:rPr>
      </w:pPr>
      <w:r w:rsidRPr="006941A5">
        <w:rPr>
          <w:rFonts w:ascii="Gill Sans MT" w:hAnsi="Gill Sans MT"/>
        </w:rPr>
        <w:t>otherwise stated, this policy applies to all students at all year levels.</w:t>
      </w:r>
    </w:p>
    <w:p w14:paraId="5C49FED2" w14:textId="77777777" w:rsidR="0075723F" w:rsidRPr="006941A5" w:rsidRDefault="0075723F" w:rsidP="00ED1DFB">
      <w:pPr>
        <w:ind w:left="720" w:firstLine="720"/>
        <w:rPr>
          <w:rFonts w:ascii="Gill Sans MT" w:hAnsi="Gill Sans MT"/>
        </w:rPr>
      </w:pPr>
    </w:p>
    <w:p w14:paraId="1E9F0141" w14:textId="26E24A8B" w:rsidR="005F598E" w:rsidRDefault="00ED1DFB" w:rsidP="00ED1DFB">
      <w:pPr>
        <w:pStyle w:val="Heading1"/>
      </w:pPr>
      <w:r>
        <w:t>Healthy Eating</w:t>
      </w:r>
    </w:p>
    <w:p w14:paraId="70D41E32" w14:textId="20D80EC6" w:rsidR="005F598E" w:rsidRPr="005F598E" w:rsidRDefault="0075723F" w:rsidP="005F598E">
      <w:pPr>
        <w:pStyle w:val="policyheader2"/>
      </w:pPr>
      <w:r>
        <w:t xml:space="preserve">  </w:t>
      </w:r>
      <w:r w:rsidR="005F598E" w:rsidRPr="005F598E">
        <w:t>Tap Into Water:</w:t>
      </w:r>
    </w:p>
    <w:p w14:paraId="1B695D79" w14:textId="77777777" w:rsidR="005F598E" w:rsidRPr="00984B39" w:rsidRDefault="005F598E" w:rsidP="0075723F">
      <w:pPr>
        <w:pStyle w:val="normalpolicytemplate"/>
      </w:pPr>
      <w:r w:rsidRPr="00984B39">
        <w:t>All students are encouraged to drink water throughout the school day, especially during PE.</w:t>
      </w:r>
    </w:p>
    <w:p w14:paraId="3433AE8B" w14:textId="77777777" w:rsidR="005F598E" w:rsidRPr="00984B39" w:rsidRDefault="005F598E" w:rsidP="0075723F">
      <w:pPr>
        <w:pStyle w:val="normalpolicytemplate"/>
      </w:pPr>
      <w:r w:rsidRPr="00984B39">
        <w:t>Children can bring ‘water only’ water bottles to class and PE.</w:t>
      </w:r>
    </w:p>
    <w:p w14:paraId="3DBBDE31" w14:textId="77777777" w:rsidR="005F598E" w:rsidRPr="00984B39" w:rsidRDefault="005F598E" w:rsidP="0075723F">
      <w:pPr>
        <w:pStyle w:val="normalpolicytemplate"/>
      </w:pPr>
      <w:r w:rsidRPr="00984B39">
        <w:t>Water bottles can be refilled as needed.</w:t>
      </w:r>
    </w:p>
    <w:p w14:paraId="6B47D384" w14:textId="77777777" w:rsidR="005F598E" w:rsidRPr="00984B39" w:rsidRDefault="005F598E" w:rsidP="0075723F">
      <w:pPr>
        <w:pStyle w:val="normalpolicytemplate"/>
      </w:pPr>
      <w:r w:rsidRPr="00984B39">
        <w:t>Children are reminded to drink water throughout the day.</w:t>
      </w:r>
    </w:p>
    <w:p w14:paraId="0EA30CAF" w14:textId="77777777" w:rsidR="00995535" w:rsidRPr="00995535" w:rsidRDefault="005F598E" w:rsidP="00995535">
      <w:pPr>
        <w:pStyle w:val="normalpolicytemplate"/>
        <w:rPr>
          <w:rFonts w:ascii="Arial" w:hAnsi="Arial" w:cs="Arial"/>
        </w:rPr>
      </w:pPr>
      <w:r w:rsidRPr="00984B39">
        <w:t>All classrooms are ‘water only’ zones. Sweet drinks are not permitted during class time.</w:t>
      </w:r>
    </w:p>
    <w:p w14:paraId="787A6D05" w14:textId="70F007BB" w:rsidR="005F598E" w:rsidRPr="00995535" w:rsidRDefault="005F598E" w:rsidP="00995535">
      <w:pPr>
        <w:pStyle w:val="normalpolicytemplate"/>
        <w:numPr>
          <w:ilvl w:val="0"/>
          <w:numId w:val="0"/>
        </w:numPr>
        <w:ind w:left="720"/>
        <w:rPr>
          <w:rFonts w:ascii="Arial" w:hAnsi="Arial" w:cs="Arial"/>
        </w:rPr>
      </w:pPr>
    </w:p>
    <w:p w14:paraId="44E040B0" w14:textId="79F62975" w:rsidR="005F598E" w:rsidRDefault="005F598E" w:rsidP="005F598E">
      <w:pPr>
        <w:pStyle w:val="policyheader2"/>
        <w:rPr>
          <w:rFonts w:cs="Arial"/>
        </w:rPr>
      </w:pPr>
      <w:r w:rsidRPr="005F598E">
        <w:lastRenderedPageBreak/>
        <w:t>Plant Fruit and Veg in your Lunchbox</w:t>
      </w:r>
      <w:r>
        <w:t>:</w:t>
      </w:r>
    </w:p>
    <w:p w14:paraId="135F67A3" w14:textId="77777777" w:rsidR="005F598E" w:rsidRPr="001915D7" w:rsidRDefault="005F598E" w:rsidP="0075723F">
      <w:pPr>
        <w:pStyle w:val="normalpolicytemplate"/>
      </w:pPr>
      <w:r w:rsidRPr="001915D7">
        <w:t>All students are encouraged to eat fruit and vegetables while at school</w:t>
      </w:r>
      <w:r>
        <w:t>.</w:t>
      </w:r>
    </w:p>
    <w:p w14:paraId="4E179A0A" w14:textId="77777777" w:rsidR="005F598E" w:rsidRPr="001915D7" w:rsidRDefault="005F598E" w:rsidP="0075723F">
      <w:pPr>
        <w:pStyle w:val="normalpolicytemplate"/>
      </w:pPr>
      <w:r w:rsidRPr="001915D7">
        <w:t>Classrooms have a daily fruit and vegetable break</w:t>
      </w:r>
      <w:r>
        <w:t>.</w:t>
      </w:r>
    </w:p>
    <w:p w14:paraId="518D7CB5" w14:textId="472F5BBA" w:rsidR="005F598E" w:rsidRPr="005F598E" w:rsidRDefault="005F598E" w:rsidP="0075723F">
      <w:pPr>
        <w:pStyle w:val="normalpolicytemplate"/>
      </w:pPr>
      <w:r w:rsidRPr="001915D7">
        <w:t>Fruit and vegetables are promoted for inclusion in lunchboxes</w:t>
      </w:r>
      <w:r>
        <w:t xml:space="preserve">. </w:t>
      </w:r>
      <w:r w:rsidR="000F22A4" w:rsidRPr="000F22A4">
        <w:rPr>
          <w:highlight w:val="yellow"/>
        </w:rPr>
        <w:t>Please provide examples of how you do this</w:t>
      </w:r>
      <w:r w:rsidR="000F22A4">
        <w:t xml:space="preserve"> </w:t>
      </w:r>
    </w:p>
    <w:p w14:paraId="3485761D" w14:textId="5A48A8ED" w:rsidR="005F598E" w:rsidRPr="005F598E" w:rsidRDefault="005F598E" w:rsidP="0075723F">
      <w:pPr>
        <w:pStyle w:val="normalpolicytemplate"/>
      </w:pPr>
      <w:r>
        <w:t>Our</w:t>
      </w:r>
      <w:r w:rsidRPr="005F598E">
        <w:t xml:space="preserve"> school encourages healthy eating behaviours in a positive, relaxed and social environment.</w:t>
      </w:r>
      <w:r w:rsidR="0012482F">
        <w:t xml:space="preserve"> </w:t>
      </w:r>
    </w:p>
    <w:p w14:paraId="0AAE9052" w14:textId="7298723C" w:rsidR="00060A6D" w:rsidRDefault="00C57FCA"/>
    <w:p w14:paraId="5D6361DB" w14:textId="24361139" w:rsidR="005F598E" w:rsidRDefault="005F598E" w:rsidP="005F598E">
      <w:pPr>
        <w:pStyle w:val="policyheader2"/>
        <w:rPr>
          <w:szCs w:val="28"/>
        </w:rPr>
      </w:pPr>
      <w:r w:rsidRPr="005F598E">
        <w:rPr>
          <w:szCs w:val="28"/>
        </w:rPr>
        <w:t>Limit ‘Sometimes’ Foods</w:t>
      </w:r>
      <w:r w:rsidR="0075723F">
        <w:rPr>
          <w:szCs w:val="28"/>
        </w:rPr>
        <w:t>:</w:t>
      </w:r>
    </w:p>
    <w:p w14:paraId="7EE38757" w14:textId="0A7F998A" w:rsidR="005F598E" w:rsidRDefault="005F598E" w:rsidP="0075723F">
      <w:pPr>
        <w:pStyle w:val="normalpolicytemplate"/>
      </w:pPr>
      <w:r w:rsidRPr="001915D7">
        <w:t xml:space="preserve">Our school </w:t>
      </w:r>
      <w:r w:rsidRPr="00E1091C">
        <w:rPr>
          <w:highlight w:val="yellow"/>
        </w:rPr>
        <w:t>canteen/lunch service/local shop order/lunch days</w:t>
      </w:r>
      <w:r w:rsidRPr="001915D7">
        <w:t xml:space="preserve"> </w:t>
      </w:r>
      <w:r w:rsidRPr="00A0156C">
        <w:rPr>
          <w:highlight w:val="yellow"/>
        </w:rPr>
        <w:t>meets a level of accreditation/</w:t>
      </w:r>
      <w:r>
        <w:rPr>
          <w:highlight w:val="yellow"/>
        </w:rPr>
        <w:t>is working towards a level of accreditation/</w:t>
      </w:r>
      <w:r w:rsidRPr="00A0156C">
        <w:rPr>
          <w:highlight w:val="yellow"/>
        </w:rPr>
        <w:t xml:space="preserve"> has had the menu assessed</w:t>
      </w:r>
      <w:r>
        <w:t xml:space="preserve"> by the </w:t>
      </w:r>
      <w:r w:rsidRPr="001915D7">
        <w:t xml:space="preserve">School </w:t>
      </w:r>
      <w:r w:rsidR="00AF4C54">
        <w:t>Food Matters SmartFood Program</w:t>
      </w:r>
      <w:r>
        <w:t>.</w:t>
      </w:r>
      <w:r w:rsidR="00E1091C">
        <w:t xml:space="preserve"> </w:t>
      </w:r>
      <w:r w:rsidR="00E1091C" w:rsidRPr="00B66B6F">
        <w:rPr>
          <w:color w:val="002060"/>
          <w:highlight w:val="lightGray"/>
        </w:rPr>
        <w:t xml:space="preserve">Note: </w:t>
      </w:r>
      <w:r w:rsidR="00B66B6F" w:rsidRPr="00B66B6F">
        <w:rPr>
          <w:color w:val="002060"/>
          <w:highlight w:val="lightGray"/>
        </w:rPr>
        <w:t>If your school offers lunch to students weekly or more frequently, select which options apply to you. If you do not offer lunch to students at all, delete this point.</w:t>
      </w:r>
    </w:p>
    <w:p w14:paraId="7805B937" w14:textId="48AE824A" w:rsidR="00FB368A" w:rsidRDefault="00FB368A" w:rsidP="0075723F">
      <w:pPr>
        <w:pStyle w:val="normalpolicytemplate"/>
      </w:pPr>
      <w:r w:rsidRPr="001915D7">
        <w:t>Staff are</w:t>
      </w:r>
      <w:r w:rsidR="00C57FCA">
        <w:t xml:space="preserve"> encouraged not to</w:t>
      </w:r>
      <w:r w:rsidR="00DE33C6">
        <w:t xml:space="preserve"> use </w:t>
      </w:r>
      <w:r w:rsidRPr="001915D7">
        <w:t>‘sometimes’ foods as rewards in class</w:t>
      </w:r>
      <w:r w:rsidR="00984B39">
        <w:t>.</w:t>
      </w:r>
    </w:p>
    <w:p w14:paraId="58B60E37" w14:textId="198C20EB" w:rsidR="009D46CA" w:rsidRPr="009D46CA" w:rsidRDefault="00FB368A" w:rsidP="00ED1DFB">
      <w:pPr>
        <w:pStyle w:val="normalpolicytemplate"/>
        <w:rPr>
          <w:rFonts w:asciiTheme="minorHAnsi" w:hAnsiTheme="minorHAnsi"/>
        </w:rPr>
      </w:pPr>
      <w:r w:rsidRPr="005F598E">
        <w:t>‘Sometimes’ foods are limited in the wider school environment and the school community is encouraged to limit ‘sometimes’ foods.</w:t>
      </w:r>
      <w:r w:rsidRPr="005F598E">
        <w:rPr>
          <w:b/>
          <w:sz w:val="27"/>
          <w:szCs w:val="27"/>
        </w:rPr>
        <w:t xml:space="preserve"> </w:t>
      </w:r>
      <w:r w:rsidR="000F22A4" w:rsidRPr="000F22A4">
        <w:rPr>
          <w:highlight w:val="yellow"/>
        </w:rPr>
        <w:t>Please provide examples of how you do this</w:t>
      </w:r>
    </w:p>
    <w:p w14:paraId="34DDED21" w14:textId="3C863C52" w:rsidR="008E5A36" w:rsidRDefault="008E5A36" w:rsidP="008E5A36">
      <w:pPr>
        <w:pStyle w:val="Heading1"/>
      </w:pPr>
      <w:r>
        <w:t>Physical Activity, Screens and Sitting</w:t>
      </w:r>
    </w:p>
    <w:p w14:paraId="651D4CC3" w14:textId="59087784" w:rsidR="00FB368A" w:rsidRDefault="00FB368A" w:rsidP="008E5A36">
      <w:pPr>
        <w:pStyle w:val="policyheader2"/>
      </w:pPr>
      <w:r>
        <w:t>Move, Play and Go</w:t>
      </w:r>
      <w:r w:rsidR="0075723F">
        <w:t>:</w:t>
      </w:r>
    </w:p>
    <w:p w14:paraId="494FBCD4" w14:textId="77777777" w:rsidR="002B7C0E" w:rsidRDefault="00FB368A" w:rsidP="00D830FC">
      <w:pPr>
        <w:pStyle w:val="normalpolicytemplate"/>
      </w:pPr>
      <w:r w:rsidRPr="0075723F">
        <w:t xml:space="preserve">Two hours of physical education/education is timetabled for all students. </w:t>
      </w:r>
      <w:r w:rsidR="000F22A4" w:rsidRPr="000F22A4">
        <w:rPr>
          <w:highlight w:val="yellow"/>
        </w:rPr>
        <w:t xml:space="preserve">Please </w:t>
      </w:r>
      <w:r w:rsidR="000F22A4">
        <w:rPr>
          <w:highlight w:val="yellow"/>
        </w:rPr>
        <w:t>p</w:t>
      </w:r>
      <w:r w:rsidR="00B95A91" w:rsidRPr="000F22A4">
        <w:rPr>
          <w:highlight w:val="yellow"/>
        </w:rPr>
        <w:t xml:space="preserve">rovide </w:t>
      </w:r>
      <w:r w:rsidR="00B95A91">
        <w:rPr>
          <w:highlight w:val="yellow"/>
        </w:rPr>
        <w:t>detail of</w:t>
      </w:r>
      <w:r w:rsidR="00B95A91" w:rsidRPr="00A11331">
        <w:rPr>
          <w:highlight w:val="yellow"/>
        </w:rPr>
        <w:t xml:space="preserve"> how you </w:t>
      </w:r>
      <w:r w:rsidR="00B95A91">
        <w:rPr>
          <w:highlight w:val="yellow"/>
        </w:rPr>
        <w:t>meet the 2 hours</w:t>
      </w:r>
      <w:r w:rsidR="00DE33C6">
        <w:rPr>
          <w:highlight w:val="yellow"/>
        </w:rPr>
        <w:t>.</w:t>
      </w:r>
      <w:r w:rsidR="00B95A91">
        <w:rPr>
          <w:highlight w:val="yellow"/>
        </w:rPr>
        <w:t xml:space="preserve"> </w:t>
      </w:r>
    </w:p>
    <w:p w14:paraId="0D56309A" w14:textId="5FC2A563" w:rsidR="00FB368A" w:rsidRDefault="00FB368A" w:rsidP="00D830FC">
      <w:pPr>
        <w:pStyle w:val="normalpolicytemplate"/>
      </w:pPr>
      <w:r w:rsidRPr="0075723F">
        <w:t>Free and creative active play is part of the daily curriculum and spread throughout the day in the Early Years.</w:t>
      </w:r>
    </w:p>
    <w:p w14:paraId="0BF71E89" w14:textId="77777777" w:rsidR="00D830FC" w:rsidRPr="00D830FC" w:rsidRDefault="00D830FC" w:rsidP="00D830FC">
      <w:pPr>
        <w:pStyle w:val="normalpolicytemplate"/>
        <w:numPr>
          <w:ilvl w:val="0"/>
          <w:numId w:val="0"/>
        </w:numPr>
        <w:ind w:left="714"/>
      </w:pPr>
    </w:p>
    <w:p w14:paraId="0911ACB9" w14:textId="2352C0FA" w:rsidR="00FB368A" w:rsidRDefault="00FB368A" w:rsidP="00FB368A">
      <w:pPr>
        <w:pStyle w:val="policyheader2"/>
      </w:pPr>
      <w:r>
        <w:t>Turn Off, Switch to Play</w:t>
      </w:r>
      <w:r w:rsidR="0075723F">
        <w:t>:</w:t>
      </w:r>
    </w:p>
    <w:p w14:paraId="17F05A12" w14:textId="3CC1325C" w:rsidR="00FB368A" w:rsidRDefault="00FB368A" w:rsidP="0075723F">
      <w:pPr>
        <w:pStyle w:val="normalpolicytemplate"/>
      </w:pPr>
      <w:r>
        <w:t>At b</w:t>
      </w:r>
      <w:r w:rsidRPr="00A0156C">
        <w:t>reak times a system is in place to provide r</w:t>
      </w:r>
      <w:r>
        <w:t>egular access to play equipment</w:t>
      </w:r>
      <w:r w:rsidRPr="00A0156C">
        <w:t xml:space="preserve"> that encourages physical activity.</w:t>
      </w:r>
      <w:r>
        <w:t xml:space="preserve"> </w:t>
      </w:r>
      <w:r w:rsidR="000F22A4" w:rsidRPr="000F22A4">
        <w:rPr>
          <w:highlight w:val="yellow"/>
        </w:rPr>
        <w:t>Please provide examples of how you do this</w:t>
      </w:r>
    </w:p>
    <w:p w14:paraId="55B54A4A" w14:textId="00D1BF74" w:rsidR="00FB368A" w:rsidRPr="00FB368A" w:rsidRDefault="00FB368A" w:rsidP="0075723F">
      <w:pPr>
        <w:pStyle w:val="normalpolicytemplate"/>
      </w:pPr>
      <w:r w:rsidRPr="00FB368A">
        <w:t xml:space="preserve">Screen-based activities are predominantly used for educational purposes. </w:t>
      </w:r>
      <w:r w:rsidR="000F22A4" w:rsidRPr="000F22A4">
        <w:rPr>
          <w:highlight w:val="yellow"/>
        </w:rPr>
        <w:t>Please provide examples of how recreational screen use is limited</w:t>
      </w:r>
      <w:r w:rsidR="000F22A4">
        <w:t xml:space="preserve"> </w:t>
      </w:r>
    </w:p>
    <w:p w14:paraId="72C47B37" w14:textId="2161900B" w:rsidR="00FB368A" w:rsidRDefault="00FB368A" w:rsidP="0075723F">
      <w:pPr>
        <w:pStyle w:val="normalpolicytemplate"/>
      </w:pPr>
      <w:r w:rsidRPr="00FB368A">
        <w:t>Our school takes measures to break up long periods of sitting.</w:t>
      </w:r>
    </w:p>
    <w:p w14:paraId="36DFBEE7" w14:textId="40AB73A4" w:rsidR="00FB368A" w:rsidRDefault="00FB368A" w:rsidP="00FB368A">
      <w:pPr>
        <w:widowControl/>
        <w:autoSpaceDE w:val="0"/>
        <w:autoSpaceDN w:val="0"/>
        <w:adjustRightInd w:val="0"/>
        <w:spacing w:after="240"/>
        <w:rPr>
          <w:rFonts w:ascii="Gill Sans MT" w:hAnsi="Gill Sans MT" w:cs="ZurichBT-Bold"/>
          <w:bCs/>
        </w:rPr>
      </w:pPr>
    </w:p>
    <w:p w14:paraId="0C803E9C" w14:textId="38C20725" w:rsidR="00FB368A" w:rsidRDefault="00FB368A" w:rsidP="00FB368A">
      <w:pPr>
        <w:pStyle w:val="policyheader2"/>
      </w:pPr>
      <w:r>
        <w:t>Stride and Ride</w:t>
      </w:r>
      <w:r w:rsidR="0075723F">
        <w:t>:</w:t>
      </w:r>
    </w:p>
    <w:p w14:paraId="782866C7" w14:textId="69C5FAA0" w:rsidR="00FB368A" w:rsidRDefault="00FB368A" w:rsidP="008E5A36">
      <w:pPr>
        <w:pStyle w:val="normalpolicytemplate"/>
        <w:spacing w:after="360"/>
      </w:pPr>
      <w:r>
        <w:t xml:space="preserve">All </w:t>
      </w:r>
      <w:r w:rsidRPr="001915D7">
        <w:t xml:space="preserve">students are encouraged to participate in </w:t>
      </w:r>
      <w:r>
        <w:t xml:space="preserve">an </w:t>
      </w:r>
      <w:r w:rsidRPr="001915D7">
        <w:t xml:space="preserve">age-appropriate activity at least once a term, that promotes </w:t>
      </w:r>
      <w:r>
        <w:t xml:space="preserve">safe </w:t>
      </w:r>
      <w:r w:rsidRPr="001915D7">
        <w:t>walking or riding, either to school or other places</w:t>
      </w:r>
      <w:r w:rsidR="000F22A4">
        <w:t xml:space="preserve">. </w:t>
      </w:r>
      <w:r w:rsidR="000F22A4" w:rsidRPr="000F22A4">
        <w:rPr>
          <w:highlight w:val="yellow"/>
        </w:rPr>
        <w:t>Please provide examples of how you do this</w:t>
      </w:r>
      <w:r w:rsidR="00DE33C6" w:rsidRPr="000F22A4">
        <w:rPr>
          <w:highlight w:val="yellow"/>
        </w:rPr>
        <w:t xml:space="preserve"> (</w:t>
      </w:r>
      <w:r w:rsidR="00B95A91" w:rsidRPr="000F22A4">
        <w:rPr>
          <w:highlight w:val="yellow"/>
        </w:rPr>
        <w:t xml:space="preserve">swimming, cross country and athletics carnivals do not contribute to stride and ride </w:t>
      </w:r>
      <w:r w:rsidR="00BF6392" w:rsidRPr="000F22A4">
        <w:rPr>
          <w:highlight w:val="yellow"/>
        </w:rPr>
        <w:t xml:space="preserve">active transport </w:t>
      </w:r>
      <w:r w:rsidR="00B95A91" w:rsidRPr="000F22A4">
        <w:rPr>
          <w:highlight w:val="yellow"/>
        </w:rPr>
        <w:t>activities)</w:t>
      </w:r>
      <w:r w:rsidR="00DE33C6" w:rsidRPr="000F22A4">
        <w:rPr>
          <w:highlight w:val="yellow"/>
        </w:rPr>
        <w:t>.</w:t>
      </w:r>
    </w:p>
    <w:p w14:paraId="69035C55" w14:textId="71AEE23B" w:rsidR="00ED1DFB" w:rsidRDefault="00ED1DFB" w:rsidP="008E5A36">
      <w:pPr>
        <w:pStyle w:val="Heading1"/>
        <w:spacing w:before="480"/>
      </w:pPr>
      <w:r>
        <w:lastRenderedPageBreak/>
        <w:t>Healthy School</w:t>
      </w:r>
    </w:p>
    <w:p w14:paraId="0B0D2A1F" w14:textId="0698E57F" w:rsidR="00FB368A" w:rsidRDefault="00FB368A" w:rsidP="00FB368A">
      <w:pPr>
        <w:pStyle w:val="policyheader2"/>
      </w:pPr>
      <w:r>
        <w:t>Health Promoting School</w:t>
      </w:r>
      <w:r w:rsidR="0075723F">
        <w:t>:</w:t>
      </w:r>
    </w:p>
    <w:p w14:paraId="5C5B5014" w14:textId="5F78617A" w:rsidR="00FB368A" w:rsidRDefault="00FB368A" w:rsidP="00FB368A">
      <w:pPr>
        <w:pStyle w:val="policyheader3"/>
      </w:pPr>
      <w:r>
        <w:t>Curriculum</w:t>
      </w:r>
    </w:p>
    <w:p w14:paraId="05554B3C" w14:textId="061576FA" w:rsidR="00FB368A" w:rsidRDefault="00FB368A" w:rsidP="0075723F">
      <w:pPr>
        <w:pStyle w:val="normalpolicytemplate"/>
      </w:pPr>
      <w:r w:rsidRPr="00FB368A">
        <w:t xml:space="preserve">A </w:t>
      </w:r>
      <w:r w:rsidRPr="001915D7">
        <w:t>health and wellbeing curriculum is delivered to all year levels K – 6, which includes explicit teaching about healthy eating and the benefits of physical activity.</w:t>
      </w:r>
    </w:p>
    <w:p w14:paraId="0081FA24" w14:textId="149EF81F" w:rsidR="00984B39" w:rsidRDefault="00984B39" w:rsidP="008E5A36">
      <w:pPr>
        <w:pStyle w:val="policyheader3"/>
        <w:spacing w:before="240"/>
      </w:pPr>
      <w:r>
        <w:t>Families and Staff</w:t>
      </w:r>
    </w:p>
    <w:p w14:paraId="196074FB" w14:textId="748A8F06" w:rsidR="00984B39" w:rsidRDefault="00984B39" w:rsidP="0075723F">
      <w:pPr>
        <w:pStyle w:val="normalpolicytemplate"/>
      </w:pPr>
      <w:r>
        <w:t>Ou</w:t>
      </w:r>
      <w:r w:rsidRPr="001915D7">
        <w:t>r families and new staff are informed about this policy and are provided with</w:t>
      </w:r>
      <w:r>
        <w:t xml:space="preserve"> regular</w:t>
      </w:r>
      <w:r w:rsidRPr="001915D7">
        <w:t xml:space="preserve"> information to </w:t>
      </w:r>
      <w:r>
        <w:t>support physical activity and healthy eating.</w:t>
      </w:r>
    </w:p>
    <w:p w14:paraId="247488D1" w14:textId="7C86FC4B" w:rsidR="00984B39" w:rsidRDefault="00984B39" w:rsidP="0075723F">
      <w:pPr>
        <w:pStyle w:val="normalpolicytemplate"/>
      </w:pPr>
      <w:r w:rsidRPr="00984B39">
        <w:t>The school has a family-friendly approach in the birth to 4 years programs and has a welcoming attitude to</w:t>
      </w:r>
      <w:r>
        <w:t xml:space="preserve"> </w:t>
      </w:r>
      <w:r w:rsidRPr="00984B39">
        <w:t>breastfeeding.</w:t>
      </w:r>
    </w:p>
    <w:p w14:paraId="6189CE78" w14:textId="6BA05596" w:rsidR="00A61AFD" w:rsidRPr="00DF4E37" w:rsidRDefault="00A61AFD" w:rsidP="0075723F">
      <w:pPr>
        <w:pStyle w:val="normalpolicytemplate"/>
      </w:pPr>
      <w:r>
        <w:t xml:space="preserve">Staff </w:t>
      </w:r>
      <w:r w:rsidRPr="00984B39">
        <w:t>are encouraged to model healthy eating and physical activity practices across the whole school environment.</w:t>
      </w:r>
      <w:r>
        <w:t xml:space="preserve"> </w:t>
      </w:r>
      <w:r w:rsidR="000F22A4" w:rsidRPr="000F22A4">
        <w:rPr>
          <w:highlight w:val="yellow"/>
        </w:rPr>
        <w:t>Please provide examples of how you do this</w:t>
      </w:r>
    </w:p>
    <w:p w14:paraId="2F324C8F" w14:textId="4C7F34C6" w:rsidR="002C3900" w:rsidRDefault="002C3900" w:rsidP="002C3900">
      <w:pPr>
        <w:widowControl/>
        <w:rPr>
          <w:rFonts w:ascii="Gill Sans MT" w:hAnsi="Gill Sans MT" w:cs="ZurichBT-Bold"/>
          <w:bCs/>
        </w:rPr>
      </w:pPr>
    </w:p>
    <w:p w14:paraId="47187B4D" w14:textId="3D6DD3F7" w:rsidR="002C3900" w:rsidRDefault="002C3900" w:rsidP="002C3900">
      <w:pPr>
        <w:widowControl/>
        <w:rPr>
          <w:rFonts w:ascii="Gill Sans MT" w:hAnsi="Gill Sans MT" w:cs="ZurichBT-Bold"/>
          <w:bCs/>
        </w:rPr>
      </w:pPr>
    </w:p>
    <w:p w14:paraId="396983E5" w14:textId="5A419C58" w:rsidR="002C3900" w:rsidRDefault="002C3900" w:rsidP="002C3900">
      <w:pPr>
        <w:widowControl/>
        <w:rPr>
          <w:rFonts w:ascii="Tw Cen MT" w:hAnsi="Tw Cen MT" w:cs="ZurichBT-Light"/>
        </w:rPr>
      </w:pPr>
      <w:r w:rsidRPr="00066154">
        <w:rPr>
          <w:rFonts w:ascii="Tw Cen MT" w:hAnsi="Tw Cen MT" w:cs="ZurichBT-Light"/>
        </w:rPr>
        <w:t>School Principal name:</w:t>
      </w:r>
      <w:r>
        <w:rPr>
          <w:rFonts w:ascii="Tw Cen MT" w:hAnsi="Tw Cen MT" w:cs="ZurichBT-Light"/>
        </w:rPr>
        <w:t xml:space="preserve"> __________________________________</w:t>
      </w:r>
      <w:r>
        <w:rPr>
          <w:rFonts w:ascii="Tw Cen MT" w:hAnsi="Tw Cen MT" w:cs="ZurichBT-Light"/>
        </w:rPr>
        <w:tab/>
      </w:r>
      <w:r>
        <w:rPr>
          <w:rFonts w:ascii="Tw Cen MT" w:hAnsi="Tw Cen MT" w:cs="ZurichBT-Light"/>
        </w:rPr>
        <w:tab/>
      </w:r>
      <w:r w:rsidRPr="00066154">
        <w:rPr>
          <w:rFonts w:ascii="Tw Cen MT" w:hAnsi="Tw Cen MT" w:cs="ZurichBT-Light"/>
        </w:rPr>
        <w:t>S</w:t>
      </w:r>
      <w:r>
        <w:rPr>
          <w:rFonts w:ascii="Tw Cen MT" w:hAnsi="Tw Cen MT" w:cs="ZurichBT-Light"/>
        </w:rPr>
        <w:t>ignature: __________________</w:t>
      </w:r>
    </w:p>
    <w:p w14:paraId="4652AB80" w14:textId="6FB2EC6C" w:rsidR="002C3900" w:rsidRPr="002C3900" w:rsidRDefault="002C3900" w:rsidP="002C3900">
      <w:pPr>
        <w:widowControl/>
        <w:rPr>
          <w:rFonts w:ascii="Tw Cen MT" w:hAnsi="Tw Cen MT" w:cs="ZurichBT-Light"/>
        </w:rPr>
      </w:pPr>
    </w:p>
    <w:p w14:paraId="055C90C2" w14:textId="34F8AC20" w:rsidR="009D46CA" w:rsidRPr="002C3900" w:rsidRDefault="002C3900" w:rsidP="00ED6F2E">
      <w:pPr>
        <w:widowControl/>
        <w:spacing w:after="120"/>
        <w:ind w:left="5761" w:firstLine="720"/>
        <w:rPr>
          <w:rFonts w:ascii="Tw Cen MT" w:hAnsi="Tw Cen MT" w:cs="ZurichBT-Light"/>
        </w:rPr>
      </w:pPr>
      <w:r w:rsidRPr="002C3900">
        <w:rPr>
          <w:rFonts w:ascii="Tw Cen MT" w:hAnsi="Tw Cen MT" w:cs="ZurichBT-Light"/>
        </w:rPr>
        <w:t>Date: ___________________</w:t>
      </w:r>
      <w:r>
        <w:rPr>
          <w:rFonts w:ascii="Tw Cen MT" w:hAnsi="Tw Cen MT" w:cs="ZurichBT-Light"/>
        </w:rPr>
        <w:t>___</w:t>
      </w:r>
    </w:p>
    <w:p w14:paraId="758C8070" w14:textId="77777777" w:rsidR="002C3900" w:rsidRDefault="002C3900" w:rsidP="002C3900">
      <w:pPr>
        <w:widowControl/>
        <w:rPr>
          <w:rFonts w:ascii="Gill Sans MT" w:hAnsi="Gill Sans MT" w:cs="ZurichBT-Bold"/>
          <w:bCs/>
        </w:rPr>
      </w:pPr>
    </w:p>
    <w:p w14:paraId="7EBB5556" w14:textId="57E87EE8" w:rsidR="002C3900" w:rsidRDefault="002C3900" w:rsidP="002C3900">
      <w:pPr>
        <w:autoSpaceDE w:val="0"/>
        <w:autoSpaceDN w:val="0"/>
        <w:adjustRightInd w:val="0"/>
        <w:rPr>
          <w:rFonts w:ascii="Tw Cen MT" w:hAnsi="Tw Cen MT" w:cs="ZurichBT-Light"/>
        </w:rPr>
      </w:pPr>
      <w:r w:rsidRPr="00066154">
        <w:rPr>
          <w:rFonts w:ascii="Tw Cen MT" w:hAnsi="Tw Cen MT" w:cs="ZurichBT-Light"/>
        </w:rPr>
        <w:t xml:space="preserve">School Association </w:t>
      </w:r>
      <w:r w:rsidR="00DE7DF4">
        <w:rPr>
          <w:rFonts w:ascii="Tw Cen MT" w:hAnsi="Tw Cen MT" w:cs="ZurichBT-Light"/>
        </w:rPr>
        <w:t>Representative</w:t>
      </w:r>
      <w:r w:rsidRPr="00066154">
        <w:rPr>
          <w:rFonts w:ascii="Tw Cen MT" w:hAnsi="Tw Cen MT" w:cs="ZurichBT-Light"/>
        </w:rPr>
        <w:t xml:space="preserve"> name:</w:t>
      </w:r>
      <w:r>
        <w:rPr>
          <w:rFonts w:ascii="Tw Cen MT" w:hAnsi="Tw Cen MT" w:cs="ZurichBT-Light"/>
        </w:rPr>
        <w:t xml:space="preserve"> _________________________</w:t>
      </w:r>
      <w:r>
        <w:rPr>
          <w:rFonts w:ascii="Tw Cen MT" w:hAnsi="Tw Cen MT" w:cs="ZurichBT-Light"/>
        </w:rPr>
        <w:tab/>
        <w:t>Signature: __________________</w:t>
      </w:r>
    </w:p>
    <w:p w14:paraId="63BE0463" w14:textId="0BBB3AA9" w:rsidR="002C3900" w:rsidRDefault="002C3900" w:rsidP="002C3900">
      <w:pPr>
        <w:autoSpaceDE w:val="0"/>
        <w:autoSpaceDN w:val="0"/>
        <w:adjustRightInd w:val="0"/>
        <w:rPr>
          <w:rFonts w:ascii="Tw Cen MT" w:hAnsi="Tw Cen MT" w:cs="ZurichBT-Light"/>
        </w:rPr>
      </w:pPr>
    </w:p>
    <w:p w14:paraId="31A1705D" w14:textId="712F725C" w:rsidR="00984B39" w:rsidRPr="0075723F" w:rsidRDefault="002C3900" w:rsidP="0075723F">
      <w:pPr>
        <w:autoSpaceDE w:val="0"/>
        <w:autoSpaceDN w:val="0"/>
        <w:adjustRightInd w:val="0"/>
        <w:ind w:left="5760" w:firstLine="720"/>
        <w:rPr>
          <w:rFonts w:ascii="Tw Cen MT" w:hAnsi="Tw Cen MT" w:cs="ZurichBT-Light"/>
        </w:rPr>
      </w:pPr>
      <w:r>
        <w:rPr>
          <w:rFonts w:ascii="Tw Cen MT" w:hAnsi="Tw Cen MT" w:cs="ZurichBT-Light"/>
        </w:rPr>
        <w:t>Date: ______________________</w:t>
      </w:r>
    </w:p>
    <w:sectPr w:rsidR="00984B39" w:rsidRPr="0075723F" w:rsidSect="000E6F5A">
      <w:footerReference w:type="default" r:id="rId9"/>
      <w:pgSz w:w="11906" w:h="16838"/>
      <w:pgMar w:top="794" w:right="1021" w:bottom="1021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8B3F" w14:textId="77777777" w:rsidR="00036D91" w:rsidRDefault="00036D91" w:rsidP="00DC2D48">
      <w:r>
        <w:separator/>
      </w:r>
    </w:p>
  </w:endnote>
  <w:endnote w:type="continuationSeparator" w:id="0">
    <w:p w14:paraId="492D7A4F" w14:textId="77777777" w:rsidR="00036D91" w:rsidRDefault="00036D91" w:rsidP="00DC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B4D1" w14:textId="04CA6B6C" w:rsidR="00DC2D48" w:rsidRPr="00FE5AA7" w:rsidRDefault="00DC2D48" w:rsidP="00DC2D48">
    <w:pPr>
      <w:rPr>
        <w:rFonts w:ascii="Gill Sans MT" w:hAnsi="Gill Sans MT"/>
        <w:noProof/>
        <w:sz w:val="16"/>
        <w:szCs w:val="20"/>
      </w:rPr>
    </w:pPr>
    <w:r w:rsidRPr="00FE5AA7">
      <w:rPr>
        <w:rFonts w:ascii="Gill Sans MT" w:hAnsi="Gill Sans MT"/>
        <w:i/>
        <w:noProof/>
        <w:sz w:val="16"/>
        <w:szCs w:val="20"/>
      </w:rPr>
      <w:t>Move Well Eat Well</w:t>
    </w:r>
    <w:r w:rsidRPr="00FE5AA7">
      <w:rPr>
        <w:rFonts w:ascii="Gill Sans MT" w:hAnsi="Gill Sans MT"/>
        <w:noProof/>
        <w:sz w:val="16"/>
        <w:szCs w:val="20"/>
      </w:rPr>
      <w:t xml:space="preserve"> Award Program is </w:t>
    </w:r>
    <w:r>
      <w:rPr>
        <w:rFonts w:ascii="Gill Sans MT" w:hAnsi="Gill Sans MT"/>
        <w:noProof/>
        <w:sz w:val="16"/>
        <w:szCs w:val="20"/>
      </w:rPr>
      <w:t>a state-wide initiative, managed by the Department of Health 202</w:t>
    </w:r>
    <w:r w:rsidR="00BD3321">
      <w:rPr>
        <w:rFonts w:ascii="Gill Sans MT" w:hAnsi="Gill Sans MT"/>
        <w:noProof/>
        <w:sz w:val="16"/>
        <w:szCs w:val="20"/>
      </w:rPr>
      <w:t>1</w:t>
    </w:r>
  </w:p>
  <w:p w14:paraId="35A9BEAB" w14:textId="77777777" w:rsidR="00DC2D48" w:rsidRDefault="00DC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985F" w14:textId="77777777" w:rsidR="00036D91" w:rsidRDefault="00036D91" w:rsidP="00DC2D48">
      <w:r>
        <w:separator/>
      </w:r>
    </w:p>
  </w:footnote>
  <w:footnote w:type="continuationSeparator" w:id="0">
    <w:p w14:paraId="022FA98B" w14:textId="77777777" w:rsidR="00036D91" w:rsidRDefault="00036D91" w:rsidP="00DC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351B"/>
    <w:multiLevelType w:val="hybridMultilevel"/>
    <w:tmpl w:val="E2FEB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2A0E"/>
    <w:multiLevelType w:val="hybridMultilevel"/>
    <w:tmpl w:val="39CC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B91"/>
    <w:multiLevelType w:val="hybridMultilevel"/>
    <w:tmpl w:val="D7683584"/>
    <w:lvl w:ilvl="0" w:tplc="46940790">
      <w:start w:val="1"/>
      <w:numFmt w:val="bullet"/>
      <w:pStyle w:val="normalpolicytempla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23B7"/>
    <w:multiLevelType w:val="hybridMultilevel"/>
    <w:tmpl w:val="9E4E9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5672"/>
    <w:multiLevelType w:val="hybridMultilevel"/>
    <w:tmpl w:val="38F6949C"/>
    <w:lvl w:ilvl="0" w:tplc="AB5EC7F4">
      <w:start w:val="1"/>
      <w:numFmt w:val="bullet"/>
      <w:pStyle w:val="Checkboxstyl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527575">
    <w:abstractNumId w:val="4"/>
  </w:num>
  <w:num w:numId="2" w16cid:durableId="321012036">
    <w:abstractNumId w:val="1"/>
  </w:num>
  <w:num w:numId="3" w16cid:durableId="31736689">
    <w:abstractNumId w:val="3"/>
  </w:num>
  <w:num w:numId="4" w16cid:durableId="1461997985">
    <w:abstractNumId w:val="2"/>
  </w:num>
  <w:num w:numId="5" w16cid:durableId="987394473">
    <w:abstractNumId w:val="2"/>
  </w:num>
  <w:num w:numId="6" w16cid:durableId="94669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8E"/>
    <w:rsid w:val="00013061"/>
    <w:rsid w:val="00036D91"/>
    <w:rsid w:val="00093F98"/>
    <w:rsid w:val="000E2188"/>
    <w:rsid w:val="000E6F5A"/>
    <w:rsid w:val="000F22A4"/>
    <w:rsid w:val="0012482F"/>
    <w:rsid w:val="0014136F"/>
    <w:rsid w:val="00215B1C"/>
    <w:rsid w:val="00222367"/>
    <w:rsid w:val="00226408"/>
    <w:rsid w:val="0022770A"/>
    <w:rsid w:val="00234419"/>
    <w:rsid w:val="0028030A"/>
    <w:rsid w:val="002B7C0E"/>
    <w:rsid w:val="002C3900"/>
    <w:rsid w:val="002D002D"/>
    <w:rsid w:val="00320D06"/>
    <w:rsid w:val="00362C67"/>
    <w:rsid w:val="0045199B"/>
    <w:rsid w:val="00463391"/>
    <w:rsid w:val="004870C1"/>
    <w:rsid w:val="004E7249"/>
    <w:rsid w:val="00535D11"/>
    <w:rsid w:val="005E58C6"/>
    <w:rsid w:val="005F598E"/>
    <w:rsid w:val="006941A5"/>
    <w:rsid w:val="006D34B7"/>
    <w:rsid w:val="006F04B4"/>
    <w:rsid w:val="0075723F"/>
    <w:rsid w:val="007B33D7"/>
    <w:rsid w:val="007C03F0"/>
    <w:rsid w:val="007D304E"/>
    <w:rsid w:val="008E5A36"/>
    <w:rsid w:val="00931D41"/>
    <w:rsid w:val="00983993"/>
    <w:rsid w:val="00984B39"/>
    <w:rsid w:val="00995535"/>
    <w:rsid w:val="009D46CA"/>
    <w:rsid w:val="00A61AFD"/>
    <w:rsid w:val="00AA3A23"/>
    <w:rsid w:val="00AB13B4"/>
    <w:rsid w:val="00AF4C54"/>
    <w:rsid w:val="00B5542B"/>
    <w:rsid w:val="00B66B6F"/>
    <w:rsid w:val="00B67A6B"/>
    <w:rsid w:val="00B87813"/>
    <w:rsid w:val="00B95A91"/>
    <w:rsid w:val="00BD3321"/>
    <w:rsid w:val="00BF6392"/>
    <w:rsid w:val="00C5098E"/>
    <w:rsid w:val="00C57FCA"/>
    <w:rsid w:val="00CA09DA"/>
    <w:rsid w:val="00CA5F7C"/>
    <w:rsid w:val="00CE77CC"/>
    <w:rsid w:val="00D40F11"/>
    <w:rsid w:val="00D830FC"/>
    <w:rsid w:val="00DA13D7"/>
    <w:rsid w:val="00DC2D48"/>
    <w:rsid w:val="00DC7573"/>
    <w:rsid w:val="00DE2200"/>
    <w:rsid w:val="00DE33C6"/>
    <w:rsid w:val="00DE7DF4"/>
    <w:rsid w:val="00E1091C"/>
    <w:rsid w:val="00E17356"/>
    <w:rsid w:val="00E20113"/>
    <w:rsid w:val="00E71195"/>
    <w:rsid w:val="00EA0B13"/>
    <w:rsid w:val="00EC488A"/>
    <w:rsid w:val="00ED1DFB"/>
    <w:rsid w:val="00ED6F2E"/>
    <w:rsid w:val="00F0051F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3455"/>
  <w15:chartTrackingRefBased/>
  <w15:docId w15:val="{A5FF7021-C06A-4032-B35D-AD8291A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598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4B7"/>
    <w:pPr>
      <w:keepNext/>
      <w:keepLines/>
      <w:spacing w:before="360" w:after="120" w:line="264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D34B7"/>
    <w:pPr>
      <w:spacing w:before="200" w:after="120"/>
      <w:outlineLvl w:val="1"/>
    </w:pPr>
    <w:rPr>
      <w:rFonts w:ascii="Arial" w:hAnsi="Arial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4B7"/>
    <w:rPr>
      <w:rFonts w:ascii="Arial" w:eastAsiaTheme="majorEastAsia" w:hAnsi="Arial" w:cstheme="majorBidi"/>
      <w:b/>
      <w:bCs/>
      <w:color w:val="365F9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34B7"/>
    <w:rPr>
      <w:rFonts w:ascii="Arial" w:eastAsiaTheme="majorEastAsia" w:hAnsi="Arial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34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eckboxstyle">
    <w:name w:val="Checkbox style"/>
    <w:basedOn w:val="BodyText"/>
    <w:link w:val="CheckboxstyleChar"/>
    <w:autoRedefine/>
    <w:uiPriority w:val="1"/>
    <w:qFormat/>
    <w:rsid w:val="005F598E"/>
    <w:pPr>
      <w:numPr>
        <w:numId w:val="1"/>
      </w:numPr>
      <w:spacing w:before="64" w:after="160" w:line="264" w:lineRule="auto"/>
      <w:ind w:right="62"/>
    </w:pPr>
    <w:rPr>
      <w:rFonts w:ascii="Arial" w:eastAsia="Tahoma" w:hAnsi="Arial" w:cs="Arial"/>
      <w:w w:val="105"/>
    </w:rPr>
  </w:style>
  <w:style w:type="character" w:customStyle="1" w:styleId="CheckboxstyleChar">
    <w:name w:val="Checkbox style Char"/>
    <w:basedOn w:val="BodyTextChar"/>
    <w:link w:val="Checkboxstyle"/>
    <w:uiPriority w:val="1"/>
    <w:rsid w:val="005F598E"/>
    <w:rPr>
      <w:rFonts w:ascii="Arial" w:eastAsia="Tahoma" w:hAnsi="Arial" w:cs="Arial"/>
      <w:w w:val="105"/>
      <w:lang w:val="en-US"/>
    </w:rPr>
  </w:style>
  <w:style w:type="character" w:styleId="Hyperlink">
    <w:name w:val="Hyperlink"/>
    <w:basedOn w:val="DefaultParagraphFont"/>
    <w:uiPriority w:val="99"/>
    <w:unhideWhenUsed/>
    <w:rsid w:val="005F598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59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98E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F598E"/>
    <w:pPr>
      <w:ind w:left="720"/>
      <w:contextualSpacing/>
    </w:pPr>
  </w:style>
  <w:style w:type="paragraph" w:customStyle="1" w:styleId="policyheader2">
    <w:name w:val="policy header 2"/>
    <w:basedOn w:val="Heading3"/>
    <w:link w:val="policyheader2Char"/>
    <w:uiPriority w:val="1"/>
    <w:qFormat/>
    <w:rsid w:val="00ED1DFB"/>
    <w:pPr>
      <w:spacing w:before="200" w:after="240"/>
    </w:pPr>
    <w:rPr>
      <w:rFonts w:ascii="Arial" w:hAnsi="Arial"/>
      <w:b/>
      <w:bCs/>
      <w:color w:val="365F91" w:themeColor="accent1" w:themeShade="BF"/>
      <w:sz w:val="28"/>
      <w:lang w:val="en-AU"/>
    </w:rPr>
  </w:style>
  <w:style w:type="paragraph" w:styleId="CommentText">
    <w:name w:val="annotation text"/>
    <w:basedOn w:val="Normal"/>
    <w:link w:val="CommentTextChar"/>
    <w:rsid w:val="00FB368A"/>
    <w:pPr>
      <w:widowControl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policyheader2Char">
    <w:name w:val="policy header 2 Char"/>
    <w:basedOn w:val="Heading3Char"/>
    <w:link w:val="policyheader2"/>
    <w:uiPriority w:val="1"/>
    <w:rsid w:val="00ED1DFB"/>
    <w:rPr>
      <w:rFonts w:ascii="Arial" w:eastAsiaTheme="majorEastAsia" w:hAnsi="Arial" w:cstheme="majorBidi"/>
      <w:b/>
      <w:bCs/>
      <w:color w:val="365F91" w:themeColor="accent1" w:themeShade="BF"/>
      <w:sz w:val="28"/>
      <w:szCs w:val="24"/>
    </w:rPr>
  </w:style>
  <w:style w:type="character" w:customStyle="1" w:styleId="CommentTextChar">
    <w:name w:val="Comment Text Char"/>
    <w:basedOn w:val="DefaultParagraphFont"/>
    <w:link w:val="CommentText"/>
    <w:rsid w:val="00FB368A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policyheader3">
    <w:name w:val="policy header 3"/>
    <w:basedOn w:val="Heading3"/>
    <w:link w:val="policyheader3Char"/>
    <w:uiPriority w:val="1"/>
    <w:qFormat/>
    <w:rsid w:val="00ED1DFB"/>
    <w:pPr>
      <w:spacing w:after="120"/>
    </w:pPr>
    <w:rPr>
      <w:rFonts w:ascii="Arial" w:hAnsi="Arial"/>
      <w:color w:val="365F91" w:themeColor="accent1" w:themeShade="BF"/>
    </w:rPr>
  </w:style>
  <w:style w:type="paragraph" w:customStyle="1" w:styleId="normalpolicytemplate">
    <w:name w:val="normal policy template"/>
    <w:basedOn w:val="ListParagraph"/>
    <w:link w:val="normalpolicytemplateChar"/>
    <w:uiPriority w:val="1"/>
    <w:qFormat/>
    <w:rsid w:val="0075723F"/>
    <w:pPr>
      <w:numPr>
        <w:numId w:val="4"/>
      </w:numPr>
      <w:spacing w:after="120"/>
      <w:contextualSpacing w:val="0"/>
    </w:pPr>
    <w:rPr>
      <w:rFonts w:ascii="Gill Sans MT" w:hAnsi="Gill Sans MT"/>
    </w:rPr>
  </w:style>
  <w:style w:type="character" w:customStyle="1" w:styleId="policyheader3Char">
    <w:name w:val="policy header 3 Char"/>
    <w:basedOn w:val="Heading3Char"/>
    <w:link w:val="policyheader3"/>
    <w:uiPriority w:val="1"/>
    <w:rsid w:val="00ED1DFB"/>
    <w:rPr>
      <w:rFonts w:ascii="Arial" w:eastAsiaTheme="majorEastAsia" w:hAnsi="Arial" w:cstheme="majorBidi"/>
      <w:color w:val="365F91" w:themeColor="accent1" w:themeShade="B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2D48"/>
    <w:pPr>
      <w:tabs>
        <w:tab w:val="center" w:pos="4513"/>
        <w:tab w:val="right" w:pos="9026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5723F"/>
    <w:rPr>
      <w:lang w:val="en-US"/>
    </w:rPr>
  </w:style>
  <w:style w:type="character" w:customStyle="1" w:styleId="normalpolicytemplateChar">
    <w:name w:val="normal policy template Char"/>
    <w:basedOn w:val="ListParagraphChar"/>
    <w:link w:val="normalpolicytemplate"/>
    <w:uiPriority w:val="1"/>
    <w:rsid w:val="0075723F"/>
    <w:rPr>
      <w:rFonts w:ascii="Gill Sans MT" w:hAnsi="Gill Sans M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C2D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2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4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04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B4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B4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B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F639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Diana K</dc:creator>
  <cp:keywords/>
  <dc:description/>
  <cp:lastModifiedBy>Grubb, Morgan A</cp:lastModifiedBy>
  <cp:revision>4</cp:revision>
  <dcterms:created xsi:type="dcterms:W3CDTF">2023-03-02T04:34:00Z</dcterms:created>
  <dcterms:modified xsi:type="dcterms:W3CDTF">2023-04-25T22:40:00Z</dcterms:modified>
</cp:coreProperties>
</file>